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2C07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default" w:cs="Times New Roman"/>
          <w:b/>
          <w:bCs/>
          <w:kern w:val="2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人体的骨骼肌</w:t>
      </w:r>
    </w:p>
    <w:p w14:paraId="47F09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课题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人体的骨骼肌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八年级学生已经具备了一定的生物学基础,对人体的基本结构和功能有初步了解。在此基础上，他们对骨骼肌的学习既有兴趣，也存在一定的挑战。学生对运动生理学方面的知识较为好奇，但可能对骨骼肌的微观结构和收缩原理理解较为困难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tblHeader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F45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生命观念：了解骨骼肌的结构、分布和功能，理解骨骼肌在人体运动中的重要作用。。</w:t>
            </w:r>
          </w:p>
        </w:tc>
      </w:tr>
      <w:tr w14:paraId="5466E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019B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1C8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科学思维：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通过课堂阅读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、图片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等方法,提高学生分析问题和解决问题的能力。</w:t>
            </w:r>
          </w:p>
        </w:tc>
      </w:tr>
      <w:tr w14:paraId="50EBD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29BC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BCDC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100" w:hanging="1100" w:hangingChars="500"/>
              <w:jc w:val="left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探究实践：通过观察牛的腓肠肌，</w:t>
            </w:r>
            <w:r>
              <w:rPr>
                <w:rFonts w:hint="eastAsia"/>
                <w:lang w:val="en-US" w:eastAsia="zh-CN"/>
              </w:rPr>
              <w:t>锻炼学生的分析总结能力、语言表达能力。</w:t>
            </w:r>
          </w:p>
        </w:tc>
      </w:tr>
      <w:tr w14:paraId="19560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AD04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9B01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态度责任：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感悟人体结构的精巧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、关注运动时肌肉的保护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19D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骨骼肌的结构、种类和功能。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骨骼肌的</w:t>
            </w:r>
            <w:r>
              <w:rPr>
                <w:rStyle w:val="11"/>
                <w:rFonts w:hint="eastAsia" w:hAnsi="宋体" w:cs="宋体"/>
                <w:sz w:val="22"/>
                <w:szCs w:val="22"/>
                <w:lang w:val="en-US" w:eastAsia="zh-CN"/>
              </w:rPr>
              <w:t>结构</w:t>
            </w: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、功能</w:t>
            </w:r>
            <w:r>
              <w:rPr>
                <w:rStyle w:val="11"/>
                <w:rFonts w:hint="eastAsia" w:hAnsi="宋体" w:cs="宋体"/>
                <w:sz w:val="22"/>
                <w:szCs w:val="22"/>
                <w:lang w:val="en-US" w:eastAsia="zh-CN"/>
              </w:rPr>
              <w:t>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6685"/>
        <w:gridCol w:w="1661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6685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1661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1DD4EA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6685" w:type="dxa"/>
          </w:tcPr>
          <w:p w14:paraId="0CA637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展示图片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健硕的肌肉。</w:t>
            </w:r>
          </w:p>
          <w:p w14:paraId="74CEF2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166620" cy="1268095"/>
                  <wp:effectExtent l="0" t="0" r="0" b="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31045" r="3425" b="237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6620" cy="1268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08B6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过渡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上节课我们学习了骨的结构和成分、关节的结构，这节课我们学习附着在人体骨骼上的骨骼肌。它主要由肌肉组织组成，受神经系统支配，是运动系统的动力部分。与构成心脏的心肌不同，骨骼肌能够随人的意志而收缩。</w:t>
            </w:r>
          </w:p>
        </w:tc>
        <w:tc>
          <w:tcPr>
            <w:tcW w:w="1661" w:type="dxa"/>
          </w:tcPr>
          <w:p w14:paraId="2709B8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8647E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810285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EC5DA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247A79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F32427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观看图片，进入新课。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4AA9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5DC9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09164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62F1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282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CB1B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9CE0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BECD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8AB5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E329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07E6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3828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A033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549E6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50EA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8EB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6685" w:type="dxa"/>
          </w:tcPr>
          <w:p w14:paraId="66C0FD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活动一  骨骼肌</w:t>
            </w:r>
          </w:p>
          <w:p w14:paraId="08EC7E4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演示：观察牛的腓肠肌</w:t>
            </w:r>
          </w:p>
          <w:p w14:paraId="7954EC9F">
            <w:pPr>
              <w:spacing w:line="360" w:lineRule="auto"/>
              <w:rPr>
                <w:rFonts w:hint="eastAsia" w:ascii="方正宋一_GBK" w:hAnsi="方正宋一_GBK" w:eastAsia="方正宋一_GBK"/>
                <w:sz w:val="21"/>
                <w:lang w:eastAsia="zh-CN"/>
              </w:rPr>
            </w:pPr>
            <w:r>
              <w:rPr>
                <w:rFonts w:hint="eastAsia" w:ascii="方正宋一_GBK" w:hAnsi="方正宋一_GBK" w:eastAsia="方正宋一_GBK"/>
                <w:sz w:val="21"/>
                <w:lang w:eastAsia="zh-CN"/>
              </w:rPr>
              <w:t>【</w:t>
            </w:r>
            <w:r>
              <w:rPr>
                <w:rFonts w:hint="eastAsia" w:ascii="方正宋一_GBK" w:hAnsi="方正宋一_GBK" w:eastAsia="方正宋一_GBK"/>
                <w:b/>
                <w:bCs/>
                <w:sz w:val="21"/>
                <w:lang w:val="en-US" w:eastAsia="zh-CN"/>
              </w:rPr>
              <w:t>展示图片</w:t>
            </w:r>
            <w:r>
              <w:rPr>
                <w:rFonts w:hint="eastAsia" w:ascii="方正宋一_GBK" w:hAnsi="方正宋一_GBK" w:eastAsia="方正宋一_GBK"/>
                <w:sz w:val="21"/>
                <w:lang w:eastAsia="zh-CN"/>
              </w:rPr>
              <w:t>】</w:t>
            </w:r>
          </w:p>
          <w:p w14:paraId="2607D6E9">
            <w:pPr>
              <w:spacing w:line="360" w:lineRule="auto"/>
              <w:rPr>
                <w:rFonts w:hint="eastAsia" w:ascii="方正宋一_GBK" w:hAnsi="方正宋一_GBK" w:eastAsia="方正宋一_GBK"/>
                <w:sz w:val="21"/>
                <w:lang w:eastAsia="zh-CN"/>
              </w:rPr>
            </w:pPr>
            <w:r>
              <w:drawing>
                <wp:inline distT="0" distB="0" distL="114300" distR="114300">
                  <wp:extent cx="1078230" cy="1647825"/>
                  <wp:effectExtent l="0" t="0" r="7620" b="952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23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36157F">
            <w:pPr>
              <w:spacing w:line="360" w:lineRule="auto"/>
            </w:pPr>
            <w:r>
              <w:rPr>
                <w:rFonts w:hint="eastAsia" w:ascii="NEU-BZ" w:eastAsia="方正宋一_GBK"/>
                <w:sz w:val="21"/>
                <w:lang w:eastAsia="zh-CN"/>
              </w:rPr>
              <w:t>【</w:t>
            </w:r>
            <w:r>
              <w:rPr>
                <w:rFonts w:hint="eastAsia" w:ascii="NEU-BZ" w:eastAsia="方正宋一_GBK"/>
                <w:b/>
                <w:bCs/>
                <w:sz w:val="21"/>
                <w:lang w:val="en-US" w:eastAsia="zh-CN"/>
              </w:rPr>
              <w:t>提示</w:t>
            </w:r>
            <w:r>
              <w:rPr>
                <w:rFonts w:hint="eastAsia" w:ascii="NEU-BZ" w:eastAsia="方正宋一_GBK"/>
                <w:sz w:val="21"/>
                <w:lang w:eastAsia="zh-CN"/>
              </w:rPr>
              <w:t>】</w:t>
            </w:r>
            <w:r>
              <w:rPr>
                <w:rFonts w:hint="eastAsia" w:ascii="NEU-BZ" w:eastAsia="方正宋一_GBK"/>
                <w:sz w:val="21"/>
              </w:rPr>
              <w:t>①</w:t>
            </w:r>
            <w:r>
              <w:rPr>
                <w:rFonts w:hint="eastAsia" w:ascii="NEU-BZ" w:eastAsia="方正宋一_GBK"/>
                <w:sz w:val="21"/>
                <w:lang w:val="en-US" w:eastAsia="zh-CN"/>
              </w:rPr>
              <w:t>观察和</w:t>
            </w:r>
            <w:r>
              <w:rPr>
                <w:rFonts w:hint="eastAsia" w:ascii="NEU-BZ" w:eastAsia="方正宋一_GBK"/>
                <w:sz w:val="21"/>
              </w:rPr>
              <w:t>描述腓肠肌的形态。</w:t>
            </w:r>
          </w:p>
          <w:p w14:paraId="6645483B">
            <w:pPr>
              <w:spacing w:line="360" w:lineRule="auto"/>
              <w:rPr>
                <w:rFonts w:hint="eastAsia" w:ascii="NEU-BZ" w:eastAsia="方正宋一_GBK"/>
                <w:sz w:val="21"/>
                <w:lang w:val="en-US" w:eastAsia="zh-CN"/>
              </w:rPr>
            </w:pPr>
            <w:r>
              <w:rPr>
                <w:rFonts w:hint="eastAsia" w:ascii="NEU-BZ" w:eastAsia="方正宋一_GBK"/>
                <w:sz w:val="21"/>
              </w:rPr>
              <w:t>②</w:t>
            </w:r>
            <w:r>
              <w:rPr>
                <w:rFonts w:hint="eastAsia" w:ascii="NEU-BZ" w:eastAsia="方正宋一_GBK"/>
                <w:sz w:val="21"/>
                <w:lang w:val="en-US" w:eastAsia="zh-CN"/>
              </w:rPr>
              <w:t>观察肌腹，描述肌腹的形态和部位，辨别肌纤维的方向。</w:t>
            </w:r>
          </w:p>
          <w:p w14:paraId="385340FE">
            <w:pPr>
              <w:spacing w:line="360" w:lineRule="auto"/>
              <w:rPr>
                <w:rFonts w:hint="eastAsia" w:ascii="NEU-BZ" w:eastAsia="方正宋一_GBK"/>
                <w:sz w:val="21"/>
                <w:lang w:val="en-US" w:eastAsia="zh-CN"/>
              </w:rPr>
            </w:pPr>
            <w:r>
              <w:rPr>
                <w:rFonts w:hint="eastAsia" w:ascii="NEU-BZ" w:eastAsia="方正宋一_GBK"/>
                <w:sz w:val="21"/>
                <w:lang w:val="en-US" w:eastAsia="zh-CN"/>
              </w:rPr>
              <w:t>③观察肌两端的白色肌腱，描述肌腱的形态，思考肌腱有什么作用。</w:t>
            </w:r>
          </w:p>
          <w:p w14:paraId="2737499C">
            <w:pPr>
              <w:spacing w:line="360" w:lineRule="auto"/>
            </w:pPr>
            <w:r>
              <w:rPr>
                <w:rFonts w:hint="eastAsia" w:ascii="NEU-BZ" w:eastAsia="方正宋一_GBK"/>
                <w:sz w:val="21"/>
                <w:lang w:val="en-US" w:eastAsia="zh-CN"/>
              </w:rPr>
              <w:t>④解剖观察分布在肌肉中的血管和神经。</w:t>
            </w:r>
          </w:p>
          <w:p w14:paraId="1B92D15E">
            <w:pPr>
              <w:spacing w:line="360" w:lineRule="auto"/>
            </w:pPr>
            <w:r>
              <w:rPr>
                <w:rFonts w:hint="eastAsia" w:ascii="方正宋一_GBK" w:hAnsi="方正宋一_GBK" w:eastAsia="方正宋一_GBK"/>
                <w:sz w:val="21"/>
                <w:lang w:eastAsia="zh-CN"/>
              </w:rPr>
              <w:t>【</w:t>
            </w:r>
            <w:r>
              <w:rPr>
                <w:rFonts w:hint="eastAsia" w:ascii="方正宋一_GBK" w:hAnsi="方正宋一_GBK" w:eastAsia="方正宋一_GBK"/>
                <w:b/>
                <w:bCs/>
                <w:sz w:val="21"/>
                <w:lang w:val="en-US" w:eastAsia="zh-CN"/>
              </w:rPr>
              <w:t>提问</w:t>
            </w:r>
            <w:r>
              <w:rPr>
                <w:rFonts w:hint="eastAsia" w:ascii="方正宋一_GBK" w:hAnsi="方正宋一_GBK" w:eastAsia="方正宋一_GBK"/>
                <w:sz w:val="21"/>
                <w:lang w:eastAsia="zh-CN"/>
              </w:rPr>
              <w:t>】</w:t>
            </w:r>
            <w:r>
              <w:rPr>
                <w:rFonts w:hint="eastAsia" w:ascii="NEU-BZ" w:eastAsia="方正宋一_GBK"/>
                <w:sz w:val="21"/>
              </w:rPr>
              <w:t>①每块腓肠肌是组织还是器官</w:t>
            </w:r>
            <w:r>
              <w:rPr>
                <w:rFonts w:hint="eastAsia" w:ascii="方正宋一_GBK" w:hAnsi="方正宋一_GBK" w:eastAsia="方正宋一_GBK"/>
                <w:sz w:val="21"/>
              </w:rPr>
              <w:t>?</w:t>
            </w:r>
          </w:p>
          <w:p w14:paraId="338A9F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方正宋一_GBK" w:hAnsi="方正宋一_GBK" w:eastAsia="方正宋一_GBK"/>
                <w:sz w:val="21"/>
              </w:rPr>
            </w:pPr>
            <w:r>
              <w:rPr>
                <w:rFonts w:hint="eastAsia" w:ascii="NEU-BZ" w:eastAsia="方正宋一_GBK"/>
                <w:sz w:val="21"/>
              </w:rPr>
              <w:t>②腓肠肌收缩怎样带动骨骼运动</w:t>
            </w:r>
            <w:r>
              <w:rPr>
                <w:rFonts w:hint="eastAsia" w:ascii="方正宋一_GBK" w:hAnsi="方正宋一_GBK" w:eastAsia="方正宋一_GBK"/>
                <w:sz w:val="21"/>
              </w:rPr>
              <w:t>?</w:t>
            </w:r>
          </w:p>
          <w:p w14:paraId="40C35E0E">
            <w:pPr>
              <w:spacing w:line="360" w:lineRule="auto"/>
              <w:rPr>
                <w:rFonts w:hint="eastAsia" w:ascii="NEU-BZ" w:eastAsia="方正宋一_GBK"/>
                <w:sz w:val="21"/>
              </w:rPr>
            </w:pPr>
            <w:r>
              <w:rPr>
                <w:rFonts w:hint="eastAsia" w:ascii="方正宋一_GBK" w:hAnsi="方正宋一_GBK" w:eastAsia="方正宋一_GBK"/>
                <w:sz w:val="21"/>
                <w:lang w:eastAsia="zh-CN"/>
              </w:rPr>
              <w:t>【</w:t>
            </w:r>
            <w:r>
              <w:rPr>
                <w:rFonts w:hint="eastAsia" w:ascii="方正宋一_GBK" w:hAnsi="方正宋一_GBK" w:eastAsia="方正宋一_GBK"/>
                <w:b/>
                <w:bCs/>
                <w:sz w:val="21"/>
                <w:lang w:val="en-US" w:eastAsia="zh-CN"/>
              </w:rPr>
              <w:t>解答</w:t>
            </w:r>
            <w:r>
              <w:rPr>
                <w:rFonts w:hint="eastAsia" w:ascii="方正宋一_GBK" w:hAnsi="方正宋一_GBK" w:eastAsia="方正宋一_GBK"/>
                <w:sz w:val="21"/>
                <w:lang w:eastAsia="zh-CN"/>
              </w:rPr>
              <w:t>】</w:t>
            </w:r>
            <w:r>
              <w:rPr>
                <w:rFonts w:hint="eastAsia" w:ascii="NEU-BZ" w:eastAsia="方正宋一_GBK"/>
                <w:sz w:val="21"/>
              </w:rPr>
              <w:t>腓肠肌中间较粗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两端较细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呈纺锤形。肌腹位于中间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呈暗红色</w:t>
            </w:r>
            <w:r>
              <w:rPr>
                <w:rFonts w:hint="eastAsia" w:ascii="方正宋一_GBK" w:hAnsi="方正宋一_GBK" w:eastAsia="方正宋一_GBK"/>
                <w:sz w:val="21"/>
                <w:lang w:eastAsia="zh-CN"/>
              </w:rPr>
              <w:t>；</w:t>
            </w:r>
            <w:r>
              <w:rPr>
                <w:rFonts w:hint="eastAsia" w:ascii="NEU-BZ" w:eastAsia="方正宋一_GBK"/>
                <w:sz w:val="21"/>
              </w:rPr>
              <w:t>肌腱位于两端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呈白色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将骨骼肌连接在骨上。骨骼肌的肌腹属于肌肉组织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肌腱属于结缔组织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肌肉内的神经由神经组织构成等。由此可知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每块骨骼肌都是由多种组织按照一定的次序组成的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具有收缩和舒张的功能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因此属于器官</w:t>
            </w:r>
            <w:r>
              <w:rPr>
                <w:rFonts w:hint="eastAsia" w:ascii="NEU-BZ" w:eastAsia="方正宋一_GBK"/>
                <w:sz w:val="21"/>
                <w:lang w:eastAsia="zh-CN"/>
              </w:rPr>
              <w:t>；</w:t>
            </w:r>
            <w:r>
              <w:rPr>
                <w:rFonts w:hint="eastAsia" w:ascii="NEU-BZ" w:eastAsia="方正宋一_GBK"/>
                <w:sz w:val="21"/>
              </w:rPr>
              <w:t>腓肠肌收缩牵引所附着的骨绕过关节带动骨骼运动。</w:t>
            </w:r>
          </w:p>
          <w:p w14:paraId="7BCBE137">
            <w:pPr>
              <w:spacing w:line="360" w:lineRule="auto"/>
              <w:rPr>
                <w:rFonts w:hint="eastAsia" w:ascii="NEU-BZ" w:eastAsia="方正宋一_GBK"/>
                <w:sz w:val="21"/>
              </w:rPr>
            </w:pPr>
            <w:r>
              <w:rPr>
                <w:rFonts w:hint="eastAsia" w:ascii="NEU-BZ" w:eastAsia="方正宋一_GBK"/>
                <w:sz w:val="21"/>
                <w:lang w:eastAsia="zh-CN"/>
              </w:rPr>
              <w:t>【</w:t>
            </w:r>
            <w:r>
              <w:rPr>
                <w:rFonts w:hint="eastAsia" w:ascii="NEU-BZ" w:eastAsia="方正宋一_GBK"/>
                <w:b/>
                <w:bCs/>
                <w:sz w:val="21"/>
                <w:lang w:val="en-US" w:eastAsia="zh-CN"/>
              </w:rPr>
              <w:t>讲述</w:t>
            </w:r>
            <w:r>
              <w:rPr>
                <w:rFonts w:hint="eastAsia" w:ascii="NEU-BZ" w:eastAsia="方正宋一_GBK"/>
                <w:sz w:val="21"/>
                <w:lang w:eastAsia="zh-CN"/>
              </w:rPr>
              <w:t>】</w:t>
            </w:r>
            <w:r>
              <w:rPr>
                <w:rFonts w:hint="eastAsia" w:ascii="NEU-BZ" w:eastAsia="方正宋一_GBK"/>
                <w:sz w:val="21"/>
              </w:rPr>
              <w:t>肌腱由结缔组织构成，多位于骨骼肌的两端，分别附着于相邻的骨上</w:t>
            </w:r>
            <w:r>
              <w:rPr>
                <w:rFonts w:hint="eastAsia" w:ascii="NEU-BZ" w:eastAsia="方正宋一_GBK"/>
                <w:sz w:val="21"/>
                <w:lang w:eastAsia="zh-CN"/>
              </w:rPr>
              <w:t>，</w:t>
            </w:r>
            <w:r>
              <w:rPr>
                <w:rFonts w:hint="eastAsia" w:ascii="NEU-BZ" w:eastAsia="方正宋一_GBK"/>
                <w:sz w:val="21"/>
                <w:lang w:val="en-US" w:eastAsia="zh-CN"/>
              </w:rPr>
              <w:t>无收缩功能</w:t>
            </w:r>
            <w:r>
              <w:rPr>
                <w:rFonts w:hint="eastAsia" w:ascii="NEU-BZ" w:eastAsia="方正宋一_GBK"/>
                <w:sz w:val="21"/>
              </w:rPr>
              <w:t>。肌腹主要是由肌细胞构成，多位于骨骼肌的中央部位，是骨骼肌收缩和舒张的部分。每块骨骼肌内还有血管和神经和舒张的部分。每块骨骼肌内分布有血管和神经，血管中的血液保证骨骼肌需要的营养和</w:t>
            </w:r>
            <w:r>
              <w:rPr>
                <w:rFonts w:hint="eastAsia" w:ascii="NEU-BZ" w:eastAsia="方正宋一_GBK"/>
                <w:sz w:val="21"/>
                <w:lang w:val="en-US" w:eastAsia="zh-CN"/>
              </w:rPr>
              <w:t>氧</w:t>
            </w:r>
            <w:r>
              <w:rPr>
                <w:rFonts w:hint="eastAsia" w:ascii="NEU-BZ" w:eastAsia="方正宋一_GBK"/>
                <w:sz w:val="21"/>
              </w:rPr>
              <w:t>气的供应，神经是支配骨骼</w:t>
            </w:r>
            <w:r>
              <w:rPr>
                <w:rFonts w:hint="eastAsia" w:ascii="NEU-BZ" w:eastAsia="方正宋一_GBK"/>
                <w:sz w:val="21"/>
                <w:lang w:val="en-US" w:eastAsia="zh-CN"/>
              </w:rPr>
              <w:t>肌收</w:t>
            </w:r>
            <w:r>
              <w:rPr>
                <w:rFonts w:hint="eastAsia" w:ascii="NEU-BZ" w:eastAsia="方正宋一_GBK"/>
                <w:sz w:val="21"/>
              </w:rPr>
              <w:t>缩</w:t>
            </w:r>
            <w:r>
              <w:rPr>
                <w:rFonts w:hint="eastAsia" w:ascii="NEU-BZ" w:eastAsia="方正宋一_GBK"/>
                <w:sz w:val="21"/>
                <w:lang w:val="en-US" w:eastAsia="zh-CN"/>
              </w:rPr>
              <w:t>的结构。</w:t>
            </w:r>
            <w:r>
              <w:rPr>
                <w:rFonts w:hint="eastAsia" w:ascii="NEU-BZ" w:eastAsia="方正宋一_GBK"/>
                <w:sz w:val="21"/>
              </w:rPr>
              <w:t>骨骼肌收缩时，肌细</w:t>
            </w:r>
            <w:r>
              <w:rPr>
                <w:rFonts w:hint="eastAsia" w:ascii="NEU-BZ" w:eastAsia="方正宋一_GBK"/>
                <w:sz w:val="21"/>
                <w:lang w:val="en-US" w:eastAsia="zh-CN"/>
              </w:rPr>
              <w:t>胞缩</w:t>
            </w:r>
            <w:r>
              <w:rPr>
                <w:rFonts w:hint="eastAsia" w:ascii="NEU-BZ" w:eastAsia="方正宋一_GBK"/>
                <w:sz w:val="21"/>
              </w:rPr>
              <w:t>短变粗，牵引骨骼产生运动。</w:t>
            </w:r>
          </w:p>
          <w:p w14:paraId="1E0FE504">
            <w:pPr>
              <w:numPr>
                <w:ilvl w:val="0"/>
                <w:numId w:val="0"/>
              </w:numPr>
              <w:spacing w:line="360" w:lineRule="auto"/>
              <w:rPr>
                <w:rFonts w:hint="eastAsia" w:ascii="NEU-BZ" w:eastAsia="方正宋一_GBK"/>
                <w:b/>
                <w:bCs/>
                <w:sz w:val="21"/>
                <w:lang w:val="en-US" w:eastAsia="zh-CN"/>
              </w:rPr>
            </w:pPr>
            <w:r>
              <w:rPr>
                <w:rFonts w:hint="eastAsia" w:ascii="NEU-BZ" w:eastAsia="方正宋一_GBK" w:cs="Times New Roman"/>
                <w:b/>
                <w:bCs/>
                <w:kern w:val="2"/>
                <w:sz w:val="21"/>
                <w:lang w:val="en-US" w:eastAsia="zh-CN" w:bidi="ar-SA"/>
              </w:rPr>
              <w:t xml:space="preserve">活动二  </w:t>
            </w:r>
            <w:r>
              <w:rPr>
                <w:rFonts w:hint="eastAsia" w:ascii="NEU-BZ" w:eastAsia="方正宋一_GBK"/>
                <w:b/>
                <w:bCs/>
                <w:sz w:val="21"/>
                <w:lang w:val="en-US" w:eastAsia="zh-CN"/>
              </w:rPr>
              <w:t>骨骼肌的种类和功能</w:t>
            </w:r>
          </w:p>
          <w:p w14:paraId="40C8EE1B">
            <w:pPr>
              <w:numPr>
                <w:ilvl w:val="0"/>
                <w:numId w:val="0"/>
              </w:numPr>
              <w:spacing w:line="360" w:lineRule="auto"/>
              <w:rPr>
                <w:rFonts w:hint="eastAsia" w:ascii="NEU-BZ" w:eastAsia="方正宋一_GBK"/>
                <w:b/>
                <w:bCs/>
                <w:sz w:val="21"/>
                <w:lang w:val="en-US" w:eastAsia="zh-CN"/>
              </w:rPr>
            </w:pPr>
            <w:r>
              <w:rPr>
                <w:rFonts w:hint="eastAsia" w:ascii="NEU-BZ" w:eastAsia="方正宋一_GBK"/>
                <w:b/>
                <w:bCs/>
                <w:sz w:val="21"/>
                <w:lang w:val="en-US" w:eastAsia="zh-CN"/>
              </w:rPr>
              <w:t>【展示图片】</w:t>
            </w:r>
          </w:p>
          <w:p w14:paraId="0F000C7B">
            <w:pPr>
              <w:numPr>
                <w:ilvl w:val="0"/>
                <w:numId w:val="0"/>
              </w:numPr>
              <w:spacing w:line="360" w:lineRule="auto"/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2277110</wp:posOffset>
                      </wp:positionH>
                      <wp:positionV relativeFrom="paragraph">
                        <wp:posOffset>1406525</wp:posOffset>
                      </wp:positionV>
                      <wp:extent cx="493395" cy="209550"/>
                      <wp:effectExtent l="0" t="0" r="1905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339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EA2E7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9.3pt;margin-top:110.75pt;height:16.5pt;width:38.85pt;z-index:251662336;mso-width-relative:page;mso-height-relative:page;" fillcolor="#FFFFFF [3201]" filled="t" stroked="f" coordsize="21600,21600" o:gfxdata="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aQYOd1gAAAAsBAAAPAAAA&#10;AAAAAAEAIAAAACIAAABkcnMvZG93bnJldi54bWxQSwECFAAUAAAACACHTuJAb1jxeVACAACOBAAA&#10;DgAAAAAAAAABACAAAAAlAQAAZHJzL2Uyb0RvYy54bWxQSwUGAAAAAAYABgBZAQAA5w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CEA2E7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2416810</wp:posOffset>
                      </wp:positionH>
                      <wp:positionV relativeFrom="paragraph">
                        <wp:posOffset>800100</wp:posOffset>
                      </wp:positionV>
                      <wp:extent cx="294005" cy="183515"/>
                      <wp:effectExtent l="0" t="0" r="10795" b="698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4005" cy="1835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F4606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0.3pt;margin-top:63pt;height:14.45pt;width:23.15pt;z-index:251661312;mso-width-relative:page;mso-height-relative:page;" fillcolor="#FFFFFF [3201]" filled="t" stroked="f" coordsize="21600,21600" o:gfxdata="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MRpc6TWAAAACwEAAA8AAAAA&#10;AAAAAQAgAAAAIgAAAGRycy9kb3ducmV2LnhtbFBLAQIUABQAAAAIAIdO4kDbiT1zTwIAAI4EAAAO&#10;AAAAAAAAAAEAIAAAACUBAABkcnMvZTJvRG9jLnhtbFBLBQYAAAAABgAGAFkBAADm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8F4606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2296795</wp:posOffset>
                      </wp:positionH>
                      <wp:positionV relativeFrom="paragraph">
                        <wp:posOffset>473710</wp:posOffset>
                      </wp:positionV>
                      <wp:extent cx="493395" cy="209550"/>
                      <wp:effectExtent l="0" t="0" r="1905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339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B5800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0.85pt;margin-top:37.3pt;height:16.5pt;width:38.85pt;z-index:251660288;mso-width-relative:page;mso-height-relative:page;" fillcolor="#FFFFFF [3201]" filled="t" stroked="f" coordsize="21600,21600" o:gfxdata="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AsFpFdUAAAAKAQAADwAAAAAA&#10;AAABACAAAAAiAAAAZHJzL2Rvd25yZXYueG1sUEsBAhQAFAAAAAgAh07iQMj1Av9PAgAAjgQAAA4A&#10;AAAAAAAAAQAgAAAAJAEAAGRycy9lMm9Eb2MueG1sUEsFBgAAAAAGAAYAWQEAAOU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68B5800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794385</wp:posOffset>
                      </wp:positionV>
                      <wp:extent cx="493395" cy="209550"/>
                      <wp:effectExtent l="0" t="0" r="1905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701800" y="6216015"/>
                                <a:ext cx="49339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9A4A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.1pt;margin-top:62.55pt;height:16.5pt;width:38.85pt;z-index:251659264;mso-width-relative:page;mso-height-relative:page;" fillcolor="#FFFFFF [3201]" filled="t" stroked="f" coordsize="21600,21600" o:gfxdata="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IVztK9QA&#10;AAAKAQAADwAAAAAAAAABACAAAAAiAAAAZHJzL2Rvd25yZXYueG1sUEsBAhQAFAAAAAgAh07iQEh8&#10;aNxcAgAAmgQAAA4AAAAAAAAAAQAgAAAAIwEAAGRycy9lMm9Eb2MueG1sUEsFBgAAAAAGAAYAWQEA&#10;APE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5C9A4A8D"/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2837180" cy="2414270"/>
                  <wp:effectExtent l="0" t="0" r="1270" b="508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414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B79521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提问</w:t>
            </w:r>
            <w:r>
              <w:rPr>
                <w:rFonts w:hint="eastAsia"/>
                <w:lang w:val="en-US" w:eastAsia="zh-CN"/>
              </w:rPr>
              <w:t>】</w:t>
            </w:r>
            <w:r>
              <w:rPr>
                <w:rFonts w:hint="eastAsia" w:ascii="NEU-BZ" w:eastAsia="方正宋一_GBK"/>
                <w:sz w:val="21"/>
              </w:rPr>
              <w:t>骨骼肌分为哪几大肌群</w:t>
            </w:r>
            <w:r>
              <w:rPr>
                <w:rFonts w:hint="eastAsia"/>
                <w:lang w:val="en-US" w:eastAsia="zh-CN"/>
              </w:rPr>
              <w:t>？</w:t>
            </w:r>
          </w:p>
          <w:p w14:paraId="7C28CF19"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阅读</w:t>
            </w:r>
            <w:r>
              <w:rPr>
                <w:rFonts w:hint="eastAsia"/>
                <w:lang w:val="en-US"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请</w:t>
            </w:r>
            <w:r>
              <w:rPr>
                <w:rFonts w:hint="eastAsia"/>
                <w:szCs w:val="21"/>
              </w:rPr>
              <w:t>学生阅读课本</w:t>
            </w:r>
            <w:r>
              <w:rPr>
                <w:rFonts w:hint="eastAsia"/>
                <w:szCs w:val="21"/>
                <w:lang w:val="en-US" w:eastAsia="zh-CN"/>
              </w:rPr>
              <w:t>P128-129</w:t>
            </w:r>
            <w:r>
              <w:rPr>
                <w:rFonts w:hint="eastAsia"/>
                <w:szCs w:val="21"/>
              </w:rPr>
              <w:t>内容。</w:t>
            </w:r>
          </w:p>
          <w:p w14:paraId="39A32E3F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讲述</w:t>
            </w:r>
            <w:r>
              <w:rPr>
                <w:rFonts w:hint="eastAsia"/>
                <w:lang w:val="en-US" w:eastAsia="zh-CN"/>
              </w:rPr>
              <w:t>】人体有600多块骨骼肌，分别附着在不同的骨上，按部位分为头颈肌、躯干肌和四肢肌三大肌群。</w:t>
            </w:r>
          </w:p>
          <w:p w14:paraId="5A689009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头颈肌分成头肌和颈肌。头部的表情肌与面部表情的形成有关，是人和各种哺乳动物特有的；咀嚼肌收缩时产生咀嚼运动。颈部的胸锁乳突肌可维持头部的正常姿势，并可产生多种动作。</w:t>
            </w:r>
          </w:p>
          <w:p w14:paraId="1AE4B404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躯干肌主要包括胸肌、背肌、腹肌和膈肌。胸大肌是胸部最明显的肌肉，其作用与肩关节的活动有关；肋骨之间的肋间肌收缩时引起胸廓                   的运动，是与呼吸有关的呼吸肌。背部沿脊柱排列着很多肌肉，与脊柱的伸直、转动或弯曲以及维持人体直立姿势有关。腹肌收缩可以增加腹部压力，协助呼吸和排便。</w:t>
            </w:r>
          </w:p>
          <w:p w14:paraId="3AC9FF61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四肢肌分为上肢肌和下肢肌。上肢肌肉数目多，体积较小，使上肢动作灵活，比较明显的有肱二头肌、肱三头肌等。下肢肌肉数目少，粗大有力，适应支持体重和行走的功能，如臀大肌，般四头肌、腓肠肌等。</w:t>
            </w:r>
          </w:p>
          <w:p w14:paraId="44379128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提问</w:t>
            </w:r>
            <w:r>
              <w:rPr>
                <w:rFonts w:hint="eastAsia"/>
                <w:lang w:val="en-US" w:eastAsia="zh-CN"/>
              </w:rPr>
              <w:t>】人体骨骼肌的功能有哪些？</w:t>
            </w:r>
          </w:p>
          <w:p w14:paraId="505644D7"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讲述</w:t>
            </w:r>
            <w:r>
              <w:rPr>
                <w:rFonts w:hint="eastAsia"/>
                <w:lang w:val="en-US" w:eastAsia="zh-CN"/>
              </w:rPr>
              <w:t>】人体骨骼肌除参与运动外，还有维持人体形态、保护内脏器官、参与呼吸和排便、表达情感、维持体温等多种功能。</w:t>
            </w:r>
          </w:p>
        </w:tc>
        <w:tc>
          <w:tcPr>
            <w:tcW w:w="1661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4B6D37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2EC53D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498EE04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282ABF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325FEE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21AE70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715318F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170772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E6896DC">
            <w:pPr>
              <w:spacing w:line="360" w:lineRule="auto"/>
              <w:rPr>
                <w:rFonts w:hint="eastAsia" w:eastAsia="方正宋一_GBK"/>
                <w:lang w:eastAsia="zh-CN"/>
              </w:rPr>
            </w:pPr>
            <w:r>
              <w:rPr>
                <w:rFonts w:hint="eastAsia" w:ascii="NEU-BZ" w:eastAsia="方正宋一_GBK"/>
                <w:sz w:val="21"/>
              </w:rPr>
              <w:t>观察牛的腓肠肌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根据教师的提示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认识腓肠肌</w:t>
            </w:r>
            <w:r>
              <w:rPr>
                <w:rFonts w:hint="eastAsia" w:ascii="方正宋一_GBK" w:hAnsi="方正宋一_GBK" w:eastAsia="方正宋一_GBK"/>
                <w:sz w:val="21"/>
                <w:lang w:eastAsia="zh-CN"/>
              </w:rPr>
              <w:t>。</w:t>
            </w:r>
          </w:p>
          <w:p w14:paraId="4C6D5522">
            <w:pPr>
              <w:spacing w:line="360" w:lineRule="auto"/>
            </w:pPr>
          </w:p>
          <w:p w14:paraId="62BD89BB">
            <w:pPr>
              <w:spacing w:line="360" w:lineRule="auto"/>
              <w:rPr>
                <w:rFonts w:hint="eastAsia" w:ascii="方正宋一_GBK" w:hAnsi="方正宋一_GBK" w:eastAsia="方正宋一_GBK"/>
                <w:sz w:val="21"/>
              </w:rPr>
            </w:pPr>
          </w:p>
          <w:p w14:paraId="77578A75">
            <w:pPr>
              <w:spacing w:line="360" w:lineRule="auto"/>
              <w:rPr>
                <w:rFonts w:hint="eastAsia" w:ascii="方正宋一_GBK" w:hAnsi="方正宋一_GBK" w:eastAsia="方正宋一_GBK"/>
                <w:sz w:val="21"/>
              </w:rPr>
            </w:pPr>
          </w:p>
          <w:p w14:paraId="00E314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小组讨论。</w:t>
            </w:r>
          </w:p>
          <w:p w14:paraId="6EBBCD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170F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A7FA3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96E1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AFDBF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996B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FCBDD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AF18D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DA96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C1AF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7655F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4E9E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CB47B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2E7A9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B48A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观察图片。</w:t>
            </w:r>
          </w:p>
          <w:p w14:paraId="0B8E03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8640C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3B7A3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32F6C5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63140A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2F8FD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E63AF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2DF1C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2BF960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B34B76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8019A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阅读。</w:t>
            </w:r>
          </w:p>
          <w:p w14:paraId="5CD2166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7BCA42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6AB878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22031F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85F3BD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2D3B94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B1A4B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87191D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87646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206A6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5F31C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537A0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015E2A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B3E84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1769DF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听教师讲解。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6685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骨骼肌的结构、种类和功能。</w:t>
            </w:r>
          </w:p>
        </w:tc>
        <w:tc>
          <w:tcPr>
            <w:tcW w:w="1661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500FE0D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 xml:space="preserve">第2节 </w:t>
      </w:r>
      <w:r>
        <w:rPr>
          <w:rFonts w:hint="eastAsia" w:ascii="Times New Roman" w:hAnsi="Times New Roman" w:eastAsia="黑体" w:cs="Times New Roman"/>
          <w:lang w:val="en-US" w:eastAsia="zh-CN"/>
        </w:rPr>
        <w:t>人体的骨骼肌</w:t>
      </w:r>
    </w:p>
    <w:p w14:paraId="294E9CDA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</w:p>
    <w:p w14:paraId="2FBAA48E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一、骨骼肌的结构</w:t>
      </w:r>
    </w:p>
    <w:p w14:paraId="44F47BFA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664710" cy="1259840"/>
            <wp:effectExtent l="0" t="0" r="2540" b="1651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71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5E414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 w:ascii="Times New Roman" w:hAnsi="Times New Roman" w:eastAsia="黑体" w:cs="Times New Roman"/>
          <w:lang w:val="en-US" w:eastAsia="zh-CN"/>
        </w:rPr>
        <w:t>骨骼肌的分类和功能</w:t>
      </w:r>
    </w:p>
    <w:p w14:paraId="2CD8E52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645660" cy="1087120"/>
            <wp:effectExtent l="0" t="0" r="2540" b="1778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566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27691051">
      <w:pPr>
        <w:spacing w:after="0" w:line="400" w:lineRule="exact"/>
        <w:ind w:firstLine="420" w:firstLineChars="200"/>
        <w:rPr>
          <w:rFonts w:hint="eastAsia" w:ascii="宋体" w:hAnsi="宋体"/>
          <w:sz w:val="21"/>
          <w:szCs w:val="21"/>
          <w:lang w:eastAsia="zh-CN"/>
        </w:rPr>
      </w:pPr>
      <w:r>
        <w:rPr>
          <w:szCs w:val="21"/>
        </w:rPr>
        <w:t>本节课采用阅读、</w:t>
      </w:r>
      <w:r>
        <w:rPr>
          <w:rFonts w:hint="eastAsia"/>
          <w:szCs w:val="21"/>
          <w:lang w:val="en-US" w:eastAsia="zh-CN"/>
        </w:rPr>
        <w:t>观察图片、演示</w:t>
      </w:r>
      <w:r>
        <w:rPr>
          <w:szCs w:val="21"/>
        </w:rPr>
        <w:t>的教学手段让学生在学习过程中，</w:t>
      </w:r>
      <w:r>
        <w:rPr>
          <w:rFonts w:hint="eastAsia" w:ascii="宋体" w:hAnsi="宋体"/>
          <w:sz w:val="21"/>
          <w:szCs w:val="21"/>
          <w:lang w:eastAsia="zh-CN"/>
        </w:rPr>
        <w:t>激发了学</w:t>
      </w:r>
      <w:r>
        <w:rPr>
          <w:rFonts w:ascii="宋体" w:hAnsi="宋体"/>
          <w:sz w:val="21"/>
          <w:szCs w:val="21"/>
          <w:lang w:eastAsia="zh-CN"/>
        </w:rPr>
        <w:t>生学习</w:t>
      </w:r>
      <w:r>
        <w:rPr>
          <w:rFonts w:hint="eastAsia" w:ascii="宋体" w:hAnsi="宋体"/>
          <w:sz w:val="21"/>
          <w:szCs w:val="21"/>
          <w:lang w:eastAsia="zh-CN"/>
        </w:rPr>
        <w:t>的</w:t>
      </w:r>
      <w:r>
        <w:rPr>
          <w:rFonts w:ascii="宋体" w:hAnsi="宋体"/>
          <w:sz w:val="21"/>
          <w:szCs w:val="21"/>
          <w:lang w:eastAsia="zh-CN"/>
        </w:rPr>
        <w:t>积极性</w:t>
      </w:r>
      <w:r>
        <w:rPr>
          <w:rFonts w:hint="eastAsia" w:ascii="宋体" w:hAnsi="宋体"/>
          <w:sz w:val="21"/>
          <w:szCs w:val="21"/>
          <w:lang w:eastAsia="zh-CN"/>
        </w:rPr>
        <w:t>，</w:t>
      </w:r>
      <w:r>
        <w:rPr>
          <w:szCs w:val="21"/>
        </w:rPr>
        <w:t>培养学生的学习兴趣和学习探究的方法</w:t>
      </w:r>
      <w:r>
        <w:rPr>
          <w:rFonts w:hint="eastAsia"/>
          <w:szCs w:val="21"/>
          <w:lang w:eastAsia="zh-CN"/>
        </w:rPr>
        <w:t>，</w:t>
      </w:r>
      <w:r>
        <w:rPr>
          <w:szCs w:val="21"/>
        </w:rPr>
        <w:t>加深了学生对知识的理解和巩固</w:t>
      </w:r>
      <w:r>
        <w:rPr>
          <w:rFonts w:hint="eastAsia" w:ascii="宋体" w:hAnsi="宋体"/>
          <w:sz w:val="21"/>
          <w:szCs w:val="21"/>
          <w:lang w:eastAsia="zh-CN"/>
        </w:rPr>
        <w:t>。</w:t>
      </w:r>
    </w:p>
    <w:p w14:paraId="37A10FF6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30"/>
          <w:szCs w:val="30"/>
        </w:rPr>
      </w:pPr>
    </w:p>
    <w:p w14:paraId="17CFD254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30"/>
          <w:szCs w:val="30"/>
        </w:rPr>
      </w:pPr>
    </w:p>
    <w:p w14:paraId="0C13D04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NEU-BZ">
    <w:panose1 w:val="02020506000000020003"/>
    <w:charset w:val="86"/>
    <w:family w:val="script"/>
    <w:pitch w:val="default"/>
    <w:sig w:usb0="E00002FF" w:usb1="5ACFECFE" w:usb2="05000016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12AB28FF"/>
    <w:rsid w:val="12E1651D"/>
    <w:rsid w:val="1C616983"/>
    <w:rsid w:val="1F1B42AF"/>
    <w:rsid w:val="24AC27CE"/>
    <w:rsid w:val="2A092F82"/>
    <w:rsid w:val="2A8C3625"/>
    <w:rsid w:val="348454B4"/>
    <w:rsid w:val="3F570BFC"/>
    <w:rsid w:val="477E61A4"/>
    <w:rsid w:val="50C03AEB"/>
    <w:rsid w:val="52FC40BD"/>
    <w:rsid w:val="568D0913"/>
    <w:rsid w:val="570B7F3D"/>
    <w:rsid w:val="6692787F"/>
    <w:rsid w:val="6C586E75"/>
    <w:rsid w:val="742064CB"/>
    <w:rsid w:val="749C0257"/>
    <w:rsid w:val="755F2604"/>
    <w:rsid w:val="76F123A0"/>
    <w:rsid w:val="773B78AF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1570</Words>
  <Characters>1580</Characters>
  <Lines>24</Lines>
  <Paragraphs>6</Paragraphs>
  <TotalTime>7</TotalTime>
  <ScaleCrop>false</ScaleCrop>
  <LinksUpToDate>false</LinksUpToDate>
  <CharactersWithSpaces>1606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2025-01-21T00:50:38Z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CE26AFB590E04E259A56C7180D8532F9_13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